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R09 · Dicionário de classificação</w:t>
      </w:r>
    </w:p>
    <w:p>
      <w:r>
        <w:rPr>
          <w:b/>
        </w:rPr>
        <w:t xml:space="preserve">Para que serve. </w:t>
      </w:r>
      <w:r>
        <w:t>Definir rótulos inequívocos para humanos e IA.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Rótulo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Definição operacional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Incluir quando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Excluir quando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Exemplo</w:t>
            </w:r>
          </w:p>
        </w:tc>
        <w:tc>
          <w:tcPr>
            <w:tcW w:type="dxa" w:w="2300"/>
            <w:shd w:val="clear" w:color="auto" w:fill="F1EBFB"/>
          </w:tcPr>
          <w:p>
            <w:r>
              <w:rPr>
                <w:b/>
              </w:rPr>
              <w:t>Contraexemplo</w:t>
            </w:r>
          </w:p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  <w:tr>
        <w:tc>
          <w:tcPr>
            <w:tcW w:type="dxa" w:w="2300"/>
          </w:tcPr>
          <w:p>
            <w:r>
              <w:br/>
            </w:r>
          </w:p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  <w:tc>
          <w:tcPr>
            <w:tcW w:type="dxa" w:w="230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Um critério que dois analistas interpretam de modo diferente precisa de revisão e de exemplos.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distingue PILOTO de LANÇAMENTO COMERCIAL: um ensaio de laboratório não é registrado como comercialização.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R09 Dicionário de classificação</dc:title>
  <dc:subject/>
  <dc:creator>Innguma Intelligence Academy</dc:creator>
  <cp:keywords/>
  <dc:description>Definir rótulos inequívocos para humanos e IA.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