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R13 · Agertokiak eta aukera sendoak</w:t>
      </w:r>
    </w:p>
    <w:p>
      <w:r>
        <w:rPr>
          <w:b/>
        </w:rPr>
        <w:t xml:space="preserve">Zertarako balio duen. </w:t>
      </w:r>
      <w:r>
        <w:t>Etorkizun alternatiboak eta baldintzapeko aukerak aztertzea.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Erabaki nagusia eta horizontea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1. ziurgabetasuna eta muturrak (A enpresan: industria-adopzioa, goiztiarra / motela)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2. ziurgabetasuna eta muturrak (A enpresan: integrazioa eta hornidura, eskuragarriak / murriztaileak)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Agertokia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Narrazio kausala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Adierazle goiztiarrak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Arriskuak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Aukera sendoak</w:t>
            </w:r>
          </w:p>
        </w:tc>
      </w:tr>
      <w:tr>
        <w:tc>
          <w:tcPr>
            <w:tcW w:type="dxa" w:w="2760"/>
          </w:tcPr>
          <w:p>
            <w:r>
              <w:rPr>
                <w:b/>
              </w:rPr>
              <w:t>A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B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C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D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Agertokiak ez dira iragarpenak, ezta asmatutako probabilitate-portzentajeak ere.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industria-adopzioa (goiztiarra/motela) eta integrazioa eta hornidura (eskuragarriak/murriztaileak) gurutzatzen ditu, eta lau mundu lortzen ditu: A · Hedapen koordinatua, B · Eskari blokeatua, C · Aukeratasun irekia eta D · Geldialdia. O2 aukera, bazkide batekin eta irteera-mugarriekin egindako pilotu mugatua, zentzuzkoa izaten da horietako askotan.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R13 Agertokiak eta aukera sendoak</dc:title>
  <dc:subject/>
  <dc:creator>Innguma Intelligence Academy</dc:creator>
  <cp:keywords/>
  <dc:description>Etorkizun alternatiboak eta baldintzapeko aukerak aztertzea.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